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8DAD" w14:textId="7E6B00FC" w:rsidR="003C072C" w:rsidRDefault="003C072C" w:rsidP="003C072C">
      <w:pPr>
        <w:jc w:val="center"/>
      </w:pPr>
      <w:r w:rsidRPr="003C072C">
        <w:rPr>
          <w:noProof/>
        </w:rPr>
        <w:drawing>
          <wp:inline distT="0" distB="0" distL="0" distR="0" wp14:anchorId="2EE04BAA" wp14:editId="3E417758">
            <wp:extent cx="1401906" cy="6760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0671" cy="689889"/>
                    </a:xfrm>
                    <a:prstGeom prst="rect">
                      <a:avLst/>
                    </a:prstGeom>
                  </pic:spPr>
                </pic:pic>
              </a:graphicData>
            </a:graphic>
          </wp:inline>
        </w:drawing>
      </w:r>
    </w:p>
    <w:p w14:paraId="25D5A1F5" w14:textId="0B39E3FC" w:rsidR="003C072C" w:rsidRPr="00F23629" w:rsidRDefault="00C050C5" w:rsidP="003C072C">
      <w:pPr>
        <w:jc w:val="center"/>
        <w:rPr>
          <w:rFonts w:ascii="Arial" w:hAnsi="Arial" w:cs="Arial"/>
          <w:b/>
          <w:bCs/>
        </w:rPr>
      </w:pPr>
      <w:r w:rsidRPr="00F23629">
        <w:rPr>
          <w:rFonts w:ascii="Arial" w:hAnsi="Arial" w:cs="Arial"/>
          <w:b/>
          <w:bCs/>
        </w:rPr>
        <w:t>Pixham Residents’ Association</w:t>
      </w:r>
    </w:p>
    <w:p w14:paraId="022EB39F" w14:textId="730B33E8" w:rsidR="00C050C5" w:rsidRDefault="00000000" w:rsidP="003C072C">
      <w:pPr>
        <w:jc w:val="center"/>
        <w:rPr>
          <w:rStyle w:val="Hyperlink"/>
          <w:rFonts w:ascii="Arial" w:hAnsi="Arial" w:cs="Arial"/>
          <w:b/>
          <w:bCs/>
          <w:sz w:val="20"/>
          <w:szCs w:val="20"/>
        </w:rPr>
      </w:pPr>
      <w:hyperlink r:id="rId6" w:history="1">
        <w:r w:rsidR="009B12C5" w:rsidRPr="00F23629">
          <w:rPr>
            <w:rStyle w:val="Hyperlink"/>
            <w:rFonts w:ascii="Arial" w:hAnsi="Arial" w:cs="Arial"/>
            <w:b/>
            <w:bCs/>
            <w:sz w:val="20"/>
            <w:szCs w:val="20"/>
          </w:rPr>
          <w:t>https://www.pixhamresidents.org/</w:t>
        </w:r>
      </w:hyperlink>
    </w:p>
    <w:p w14:paraId="387B11FF" w14:textId="77777777" w:rsidR="009C3C63" w:rsidRDefault="009C3C63" w:rsidP="003C072C">
      <w:pPr>
        <w:jc w:val="center"/>
        <w:rPr>
          <w:rStyle w:val="Hyperlink"/>
          <w:rFonts w:ascii="Arial" w:hAnsi="Arial" w:cs="Arial"/>
          <w:b/>
          <w:bCs/>
          <w:sz w:val="20"/>
          <w:szCs w:val="20"/>
        </w:rPr>
      </w:pPr>
    </w:p>
    <w:p w14:paraId="46F0AEB9" w14:textId="1C3153A4" w:rsidR="000034F3" w:rsidRDefault="009C3C63" w:rsidP="002F14F0">
      <w:r>
        <w:t xml:space="preserve">Dear </w:t>
      </w:r>
      <w:r w:rsidR="002F14F0">
        <w:t>Sirs,</w:t>
      </w:r>
    </w:p>
    <w:p w14:paraId="7D7D7A37" w14:textId="2A228073" w:rsidR="002F14F0" w:rsidRDefault="00D60588" w:rsidP="002F14F0">
      <w:pPr>
        <w:rPr>
          <w:b/>
          <w:bCs/>
        </w:rPr>
      </w:pPr>
      <w:r w:rsidRPr="00D60588">
        <w:rPr>
          <w:b/>
          <w:bCs/>
        </w:rPr>
        <w:t>Application Number: MO/2023/1814</w:t>
      </w:r>
    </w:p>
    <w:p w14:paraId="59979842" w14:textId="1998B698" w:rsidR="0077384B" w:rsidRDefault="00D60588" w:rsidP="002F14F0">
      <w:r>
        <w:t>After careful reading of the documentation provided, the PRA</w:t>
      </w:r>
      <w:r w:rsidR="0085369D">
        <w:t xml:space="preserve"> Committee</w:t>
      </w:r>
      <w:r>
        <w:t xml:space="preserve"> has the following comments to make.</w:t>
      </w:r>
    </w:p>
    <w:p w14:paraId="1E29F1F2" w14:textId="596A2EF0" w:rsidR="00693379" w:rsidRDefault="00C921C6" w:rsidP="002F14F0">
      <w:r>
        <w:t xml:space="preserve"> Although we support the provision of affordable housing</w:t>
      </w:r>
      <w:r w:rsidR="00D206C9">
        <w:t xml:space="preserve"> and feel there is much to applaud,</w:t>
      </w:r>
      <w:r>
        <w:t xml:space="preserve"> there are many aspects of this application that cause dis</w:t>
      </w:r>
      <w:r w:rsidR="00693379">
        <w:t>quiet so we wish to oppose the application in its present form.</w:t>
      </w:r>
    </w:p>
    <w:p w14:paraId="2C1B3F77" w14:textId="745CD130" w:rsidR="000034F3" w:rsidRPr="00396E84" w:rsidRDefault="0038286E" w:rsidP="00C050C5">
      <w:pPr>
        <w:pStyle w:val="ListParagraph"/>
        <w:numPr>
          <w:ilvl w:val="0"/>
          <w:numId w:val="7"/>
        </w:numPr>
        <w:rPr>
          <w:rFonts w:cstheme="minorHAnsi"/>
        </w:rPr>
      </w:pPr>
      <w:r>
        <w:t xml:space="preserve">I) </w:t>
      </w:r>
      <w:r w:rsidR="005B054F">
        <w:t xml:space="preserve">From a Pixham perspective, the lack of parking space will cause many problems. </w:t>
      </w:r>
      <w:r w:rsidR="00C921C6">
        <w:t xml:space="preserve"> </w:t>
      </w:r>
      <w:r w:rsidR="0085369D">
        <w:t>For the last few years</w:t>
      </w:r>
      <w:r w:rsidR="005B054F">
        <w:t xml:space="preserve"> residents of Swanmill Gardens</w:t>
      </w:r>
      <w:r w:rsidR="003A1AEA">
        <w:t xml:space="preserve"> in Pixham</w:t>
      </w:r>
      <w:r w:rsidR="005B054F">
        <w:t>, around 7 mins walk away from Dorking Station, have had to</w:t>
      </w:r>
      <w:r w:rsidR="003A51A4">
        <w:t xml:space="preserve"> </w:t>
      </w:r>
      <w:r w:rsidR="00A45138">
        <w:t>pay for</w:t>
      </w:r>
      <w:r w:rsidR="003A51A4">
        <w:t xml:space="preserve"> parking permits. This is purely because </w:t>
      </w:r>
      <w:r w:rsidR="00E24A68">
        <w:t>commuters park their cars on the road</w:t>
      </w:r>
      <w:r w:rsidR="00F954AB">
        <w:t>. Other roads are also affected, though less seriously at present.</w:t>
      </w:r>
      <w:r w:rsidR="00E24A68">
        <w:t xml:space="preserve"> </w:t>
      </w:r>
      <w:r w:rsidR="00A45138">
        <w:t>Pixham also face</w:t>
      </w:r>
      <w:r>
        <w:t>s</w:t>
      </w:r>
      <w:r w:rsidR="004076A7">
        <w:t xml:space="preserve"> re-devel</w:t>
      </w:r>
      <w:r w:rsidR="0001704E">
        <w:t>o</w:t>
      </w:r>
      <w:r w:rsidR="004076A7">
        <w:t>pment of the former Aviva site</w:t>
      </w:r>
      <w:r w:rsidR="0001704E">
        <w:t xml:space="preserve">, again with insufficient parking spaces and </w:t>
      </w:r>
      <w:r w:rsidR="003A1AEA">
        <w:t>we expect</w:t>
      </w:r>
      <w:r w:rsidR="00E1609A">
        <w:t xml:space="preserve"> constant overspill onto Pixham verges and roads. </w:t>
      </w:r>
    </w:p>
    <w:p w14:paraId="4F207DA4" w14:textId="0CD067BB" w:rsidR="00EB6E88" w:rsidRDefault="00396E84" w:rsidP="000E5212">
      <w:pPr>
        <w:pStyle w:val="ListParagraph"/>
      </w:pPr>
      <w:r>
        <w:t>Ii)</w:t>
      </w:r>
      <w:r w:rsidR="00C95D1A">
        <w:t xml:space="preserve">PAO4 </w:t>
      </w:r>
      <w:r w:rsidR="00CC2375">
        <w:t>Access &amp; Design</w:t>
      </w:r>
      <w:r w:rsidR="00650BBD">
        <w:t xml:space="preserve"> </w:t>
      </w:r>
      <w:r w:rsidR="00CC2375">
        <w:t xml:space="preserve">Statement Part 7 reads: </w:t>
      </w:r>
      <w:r>
        <w:t xml:space="preserve"> 6.4 Access, parking &amp; servicing Car parking </w:t>
      </w:r>
      <w:r w:rsidRPr="00CC2375">
        <w:rPr>
          <w:i/>
          <w:iCs/>
        </w:rPr>
        <w:t>Following guidance notes from Surrey County Council (SCC), and working with guidance set out in the SCC Vehicular, Electric Vehicle and Cycle Parking Guidance for New Developments (2023), 19 car parking spaces are proposed rather than meeting maximum guidance. SCC stated a ‘reduced or even nil provision may be appropriate in support of demand management and the most efficient use of land’, and have agreed to the level of parking as part of the pre-application.</w:t>
      </w:r>
      <w:r>
        <w:t xml:space="preserve"> </w:t>
      </w:r>
    </w:p>
    <w:p w14:paraId="737FFCAE" w14:textId="257D3329" w:rsidR="00396E84" w:rsidRPr="00E24A68" w:rsidRDefault="00396E84" w:rsidP="000E5212">
      <w:pPr>
        <w:pStyle w:val="ListParagraph"/>
        <w:rPr>
          <w:rFonts w:cstheme="minorHAnsi"/>
        </w:rPr>
      </w:pPr>
      <w:r>
        <w:t xml:space="preserve">However, this no longer appears to be the case: </w:t>
      </w:r>
    </w:p>
    <w:p w14:paraId="42C3D2EA" w14:textId="7D59E036" w:rsidR="00E24A68" w:rsidRPr="004612B7" w:rsidRDefault="004612B7" w:rsidP="00E24A68">
      <w:pPr>
        <w:pStyle w:val="ListParagraph"/>
        <w:rPr>
          <w:i/>
          <w:iCs/>
        </w:rPr>
      </w:pPr>
      <w:r>
        <w:t>T</w:t>
      </w:r>
      <w:r w:rsidR="00E24A68">
        <w:t xml:space="preserve">he </w:t>
      </w:r>
      <w:r w:rsidR="00B07757">
        <w:t xml:space="preserve">response from </w:t>
      </w:r>
      <w:r w:rsidR="00C26B9A">
        <w:t>County</w:t>
      </w:r>
      <w:r w:rsidR="00B07757">
        <w:t xml:space="preserve"> Highways on 19</w:t>
      </w:r>
      <w:r w:rsidR="00B07757" w:rsidRPr="00B07757">
        <w:rPr>
          <w:vertAlign w:val="superscript"/>
        </w:rPr>
        <w:t>th</w:t>
      </w:r>
      <w:r w:rsidR="00B07757">
        <w:t xml:space="preserve"> December states: </w:t>
      </w:r>
      <w:r w:rsidR="00C26B9A" w:rsidRPr="004612B7">
        <w:rPr>
          <w:i/>
          <w:iCs/>
        </w:rPr>
        <w:t>The CHA do not consider that the level of car parking proposed would amount to a highways safety or capacity issue and therefore raise no objections on these grounds.</w:t>
      </w:r>
    </w:p>
    <w:p w14:paraId="7E243D09" w14:textId="33012EBF" w:rsidR="002F2E9B" w:rsidRPr="004612B7" w:rsidRDefault="002F2E9B" w:rsidP="00E24A68">
      <w:pPr>
        <w:pStyle w:val="ListParagraph"/>
        <w:rPr>
          <w:b/>
          <w:bCs/>
          <w:i/>
          <w:iCs/>
        </w:rPr>
      </w:pPr>
      <w:r>
        <w:t>However, on 4</w:t>
      </w:r>
      <w:r w:rsidRPr="002F2E9B">
        <w:rPr>
          <w:vertAlign w:val="superscript"/>
        </w:rPr>
        <w:t>th</w:t>
      </w:r>
      <w:r>
        <w:t xml:space="preserve"> January the same authority write</w:t>
      </w:r>
      <w:r w:rsidR="00F47406">
        <w:t>s</w:t>
      </w:r>
      <w:r>
        <w:t xml:space="preserve">: </w:t>
      </w:r>
      <w:r w:rsidR="00F47406" w:rsidRPr="004612B7">
        <w:rPr>
          <w:b/>
          <w:bCs/>
          <w:i/>
          <w:iCs/>
        </w:rPr>
        <w:t xml:space="preserve">The </w:t>
      </w:r>
      <w:r w:rsidRPr="004612B7">
        <w:rPr>
          <w:b/>
          <w:bCs/>
          <w:i/>
          <w:iCs/>
        </w:rPr>
        <w:t>allocation of specific flats to specific dwellings is proposed in order to avoid a scenario where more cars are owned by residents than can be accommodated on site</w:t>
      </w:r>
      <w:r w:rsidR="00F47406" w:rsidRPr="004612B7">
        <w:rPr>
          <w:b/>
          <w:bCs/>
          <w:i/>
          <w:iCs/>
        </w:rPr>
        <w:t>.</w:t>
      </w:r>
    </w:p>
    <w:p w14:paraId="5B5C1422" w14:textId="2679261F" w:rsidR="00F47406" w:rsidRDefault="00F47406" w:rsidP="00E24A68">
      <w:pPr>
        <w:pStyle w:val="ListParagraph"/>
      </w:pPr>
      <w:r>
        <w:t>This is a significant change of emphasis</w:t>
      </w:r>
      <w:r w:rsidR="00B94F66">
        <w:t xml:space="preserve">, assuming that they mean ‘spaces’ rather than ‘flats’. If this </w:t>
      </w:r>
      <w:r w:rsidR="00822A01">
        <w:t xml:space="preserve">recommendation is adopted, there will have to be significant re-design of the application. </w:t>
      </w:r>
    </w:p>
    <w:p w14:paraId="20894B52" w14:textId="4B6598B4" w:rsidR="000E5212" w:rsidRDefault="000E5212" w:rsidP="00E24A68">
      <w:pPr>
        <w:pStyle w:val="ListParagraph"/>
      </w:pPr>
      <w:r>
        <w:t>iii)</w:t>
      </w:r>
      <w:r w:rsidR="00D241FA">
        <w:t xml:space="preserve"> Having so few parking spaces will inevitably lead to</w:t>
      </w:r>
      <w:r w:rsidR="00044DFD">
        <w:t xml:space="preserve"> serious</w:t>
      </w:r>
      <w:r w:rsidR="00D241FA">
        <w:t xml:space="preserve"> conflict within the development and with local residents</w:t>
      </w:r>
      <w:r w:rsidR="00EB6E88">
        <w:t xml:space="preserve">, stretching </w:t>
      </w:r>
      <w:r w:rsidR="007B4EE6">
        <w:t xml:space="preserve">beyond the immediate roads and </w:t>
      </w:r>
      <w:r w:rsidR="00EB6E88">
        <w:t>into Pixham.</w:t>
      </w:r>
    </w:p>
    <w:p w14:paraId="15F76AA0" w14:textId="77777777" w:rsidR="00C40068" w:rsidRDefault="00C40068" w:rsidP="00E24A68">
      <w:pPr>
        <w:pStyle w:val="ListParagraph"/>
      </w:pPr>
    </w:p>
    <w:p w14:paraId="6960C4D4" w14:textId="68043F30" w:rsidR="00C40068" w:rsidRPr="001D37A7" w:rsidRDefault="00C40068" w:rsidP="00C40068">
      <w:pPr>
        <w:pStyle w:val="ListParagraph"/>
        <w:numPr>
          <w:ilvl w:val="0"/>
          <w:numId w:val="7"/>
        </w:numPr>
        <w:rPr>
          <w:rFonts w:cstheme="minorHAnsi"/>
        </w:rPr>
      </w:pPr>
      <w:r>
        <w:t>We are also aware of the SUDS Report</w:t>
      </w:r>
      <w:r w:rsidR="000543AD">
        <w:t xml:space="preserve"> which states: </w:t>
      </w:r>
      <w:r w:rsidR="000543AD" w:rsidRPr="004612B7">
        <w:rPr>
          <w:i/>
          <w:iCs/>
        </w:rPr>
        <w:t>We are not satisfied that the proposed drainage scheme meets the requirements set out in the aforementioned documents</w:t>
      </w:r>
      <w:r w:rsidR="001D37A7">
        <w:t>.</w:t>
      </w:r>
    </w:p>
    <w:p w14:paraId="3F93E982" w14:textId="5BC6B7D0" w:rsidR="001D37A7" w:rsidRDefault="001D37A7" w:rsidP="001D37A7">
      <w:pPr>
        <w:pStyle w:val="ListParagraph"/>
      </w:pPr>
      <w:r>
        <w:t>Drainage</w:t>
      </w:r>
      <w:r w:rsidR="006B01EF">
        <w:t xml:space="preserve"> and sewerage</w:t>
      </w:r>
      <w:r>
        <w:t xml:space="preserve"> in the area is poor as pointed out by </w:t>
      </w:r>
      <w:r w:rsidR="007909AE">
        <w:t>a Lincoln Rd resident</w:t>
      </w:r>
      <w:r w:rsidR="006B01EF">
        <w:t xml:space="preserve">. Local residents have historical problems with Thames Water illegally spilling </w:t>
      </w:r>
      <w:r w:rsidR="00E72BB0">
        <w:t>untreated sewage into the River Mole</w:t>
      </w:r>
      <w:r w:rsidR="004A4743">
        <w:t xml:space="preserve"> and still doing so</w:t>
      </w:r>
      <w:r w:rsidR="00E72BB0">
        <w:t xml:space="preserve">.  </w:t>
      </w:r>
      <w:r w:rsidR="00F00465">
        <w:t>Despite improvements p</w:t>
      </w:r>
      <w:r w:rsidR="00670093">
        <w:t>l</w:t>
      </w:r>
      <w:r w:rsidR="00F00465">
        <w:t xml:space="preserve">anned </w:t>
      </w:r>
      <w:r w:rsidR="00E61E50">
        <w:t>by late</w:t>
      </w:r>
      <w:r w:rsidR="00F00465">
        <w:t xml:space="preserve"> 2025 at the Water Treatment Works in Pixham, w</w:t>
      </w:r>
      <w:r w:rsidR="00E72BB0">
        <w:t>e cannot see how thi</w:t>
      </w:r>
      <w:r w:rsidR="00670093">
        <w:t>ng</w:t>
      </w:r>
      <w:r w:rsidR="00E72BB0">
        <w:t>s will</w:t>
      </w:r>
      <w:r w:rsidR="00250EE6">
        <w:t xml:space="preserve"> </w:t>
      </w:r>
      <w:r w:rsidR="00E72BB0">
        <w:t xml:space="preserve">improve with the huge number of new buildings planned </w:t>
      </w:r>
      <w:r w:rsidR="00AE3E4A">
        <w:t>for Dorking.</w:t>
      </w:r>
    </w:p>
    <w:p w14:paraId="50951955" w14:textId="74728D1F" w:rsidR="00250EE6" w:rsidRDefault="00250EE6" w:rsidP="001D37A7">
      <w:pPr>
        <w:pStyle w:val="ListParagraph"/>
      </w:pPr>
      <w:r>
        <w:t xml:space="preserve">We also note the lack of soakaway provision. These are essential to avoid </w:t>
      </w:r>
      <w:r w:rsidR="00A81A9E">
        <w:t>excessive rainwater flow into the sewage system.</w:t>
      </w:r>
    </w:p>
    <w:p w14:paraId="08885AFF" w14:textId="77777777" w:rsidR="00AE3E4A" w:rsidRDefault="00AE3E4A" w:rsidP="001D37A7">
      <w:pPr>
        <w:pStyle w:val="ListParagraph"/>
      </w:pPr>
    </w:p>
    <w:p w14:paraId="0E9BF869" w14:textId="1A29B840" w:rsidR="00AE3E4A" w:rsidRPr="00EB6E88" w:rsidRDefault="00AE3E4A" w:rsidP="00AE3E4A">
      <w:pPr>
        <w:pStyle w:val="ListParagraph"/>
        <w:numPr>
          <w:ilvl w:val="0"/>
          <w:numId w:val="7"/>
        </w:numPr>
        <w:rPr>
          <w:rFonts w:cstheme="minorHAnsi"/>
        </w:rPr>
      </w:pPr>
      <w:r>
        <w:t xml:space="preserve">The intensive nature of the development.  </w:t>
      </w:r>
      <w:r w:rsidR="00914CF7">
        <w:t>A</w:t>
      </w:r>
      <w:r>
        <w:t xml:space="preserve"> 7 storey building</w:t>
      </w:r>
      <w:r w:rsidR="00914CF7">
        <w:t xml:space="preserve"> is </w:t>
      </w:r>
      <w:r w:rsidR="002A6A0A">
        <w:t xml:space="preserve">inappropriate </w:t>
      </w:r>
      <w:r w:rsidR="00373966">
        <w:t>in such an area and the long-term</w:t>
      </w:r>
      <w:r w:rsidR="00F210F9">
        <w:t xml:space="preserve"> social</w:t>
      </w:r>
      <w:r w:rsidR="00373966">
        <w:t xml:space="preserve"> implications of such close-packed development are huge. </w:t>
      </w:r>
    </w:p>
    <w:p w14:paraId="64C3AE0A" w14:textId="2EC990AE" w:rsidR="00EB6E88" w:rsidRDefault="00EB6E88" w:rsidP="00EB6E88">
      <w:pPr>
        <w:rPr>
          <w:rFonts w:cstheme="minorHAnsi"/>
        </w:rPr>
      </w:pPr>
      <w:r>
        <w:rPr>
          <w:rFonts w:cstheme="minorHAnsi"/>
        </w:rPr>
        <w:t>We therefore ask you to reconsider the development to make it less intensive</w:t>
      </w:r>
      <w:r w:rsidR="00D90CEA">
        <w:rPr>
          <w:rFonts w:cstheme="minorHAnsi"/>
        </w:rPr>
        <w:t>.</w:t>
      </w:r>
    </w:p>
    <w:p w14:paraId="352EA22B" w14:textId="4FBF5663" w:rsidR="00D90CEA" w:rsidRDefault="00D90CEA" w:rsidP="00EB6E88">
      <w:pPr>
        <w:rPr>
          <w:rFonts w:cstheme="minorHAnsi"/>
        </w:rPr>
      </w:pPr>
      <w:r>
        <w:rPr>
          <w:rFonts w:cstheme="minorHAnsi"/>
        </w:rPr>
        <w:t>With regards,</w:t>
      </w:r>
    </w:p>
    <w:p w14:paraId="1BAD3556" w14:textId="77777777" w:rsidR="00D90CEA" w:rsidRDefault="00D90CEA" w:rsidP="00EB6E88">
      <w:pPr>
        <w:rPr>
          <w:rFonts w:cstheme="minorHAnsi"/>
        </w:rPr>
      </w:pPr>
    </w:p>
    <w:p w14:paraId="65633B86" w14:textId="77777777" w:rsidR="00D90CEA" w:rsidRPr="00EB6E88" w:rsidRDefault="00D90CEA" w:rsidP="00EB6E88">
      <w:pPr>
        <w:rPr>
          <w:rFonts w:cstheme="minorHAnsi"/>
        </w:rPr>
      </w:pPr>
    </w:p>
    <w:sectPr w:rsidR="00D90CEA" w:rsidRPr="00EB6E88" w:rsidSect="00C05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B1C"/>
    <w:multiLevelType w:val="hybridMultilevel"/>
    <w:tmpl w:val="46F48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159"/>
    <w:multiLevelType w:val="hybridMultilevel"/>
    <w:tmpl w:val="F9249202"/>
    <w:lvl w:ilvl="0" w:tplc="CAF4A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B1D78"/>
    <w:multiLevelType w:val="hybridMultilevel"/>
    <w:tmpl w:val="1CF8962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66937"/>
    <w:multiLevelType w:val="hybridMultilevel"/>
    <w:tmpl w:val="5D02A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D3B77"/>
    <w:multiLevelType w:val="hybridMultilevel"/>
    <w:tmpl w:val="A8B6D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B5D4C"/>
    <w:multiLevelType w:val="hybridMultilevel"/>
    <w:tmpl w:val="B32C0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BD3055"/>
    <w:multiLevelType w:val="hybridMultilevel"/>
    <w:tmpl w:val="0780F7DA"/>
    <w:lvl w:ilvl="0" w:tplc="4110839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534880">
    <w:abstractNumId w:val="5"/>
  </w:num>
  <w:num w:numId="2" w16cid:durableId="1968007357">
    <w:abstractNumId w:val="2"/>
  </w:num>
  <w:num w:numId="3" w16cid:durableId="983971445">
    <w:abstractNumId w:val="0"/>
  </w:num>
  <w:num w:numId="4" w16cid:durableId="2105178537">
    <w:abstractNumId w:val="1"/>
  </w:num>
  <w:num w:numId="5" w16cid:durableId="626476295">
    <w:abstractNumId w:val="3"/>
  </w:num>
  <w:num w:numId="6" w16cid:durableId="1489397272">
    <w:abstractNumId w:val="4"/>
  </w:num>
  <w:num w:numId="7" w16cid:durableId="542253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2C"/>
    <w:rsid w:val="000034F3"/>
    <w:rsid w:val="0001704E"/>
    <w:rsid w:val="00024204"/>
    <w:rsid w:val="00044DFD"/>
    <w:rsid w:val="000543AD"/>
    <w:rsid w:val="0009526E"/>
    <w:rsid w:val="000C31DC"/>
    <w:rsid w:val="000C63FE"/>
    <w:rsid w:val="000D5485"/>
    <w:rsid w:val="000E5212"/>
    <w:rsid w:val="000F70B4"/>
    <w:rsid w:val="001049E9"/>
    <w:rsid w:val="00132B5B"/>
    <w:rsid w:val="00142035"/>
    <w:rsid w:val="00157129"/>
    <w:rsid w:val="00172C14"/>
    <w:rsid w:val="001A0ECE"/>
    <w:rsid w:val="001B4EB7"/>
    <w:rsid w:val="001C7648"/>
    <w:rsid w:val="001D2653"/>
    <w:rsid w:val="001D37A7"/>
    <w:rsid w:val="001F5507"/>
    <w:rsid w:val="00202D7D"/>
    <w:rsid w:val="0021682B"/>
    <w:rsid w:val="00250EE6"/>
    <w:rsid w:val="00260FAA"/>
    <w:rsid w:val="0028373D"/>
    <w:rsid w:val="002A6A0A"/>
    <w:rsid w:val="002C7402"/>
    <w:rsid w:val="002D68A3"/>
    <w:rsid w:val="002F14F0"/>
    <w:rsid w:val="002F1BFF"/>
    <w:rsid w:val="002F2E9B"/>
    <w:rsid w:val="002F73D3"/>
    <w:rsid w:val="00304655"/>
    <w:rsid w:val="00312D58"/>
    <w:rsid w:val="00314278"/>
    <w:rsid w:val="00332D9E"/>
    <w:rsid w:val="00336E49"/>
    <w:rsid w:val="00352C90"/>
    <w:rsid w:val="00363DF7"/>
    <w:rsid w:val="003640AD"/>
    <w:rsid w:val="00373966"/>
    <w:rsid w:val="0038286E"/>
    <w:rsid w:val="00394600"/>
    <w:rsid w:val="00396E84"/>
    <w:rsid w:val="00397540"/>
    <w:rsid w:val="003A1AEA"/>
    <w:rsid w:val="003A50A8"/>
    <w:rsid w:val="003A51A4"/>
    <w:rsid w:val="003C072C"/>
    <w:rsid w:val="003C6076"/>
    <w:rsid w:val="004076A7"/>
    <w:rsid w:val="0041595C"/>
    <w:rsid w:val="0042571C"/>
    <w:rsid w:val="00427F30"/>
    <w:rsid w:val="0045355B"/>
    <w:rsid w:val="00454258"/>
    <w:rsid w:val="0046010B"/>
    <w:rsid w:val="00460E32"/>
    <w:rsid w:val="004612B7"/>
    <w:rsid w:val="00495510"/>
    <w:rsid w:val="004A4743"/>
    <w:rsid w:val="004B3C7A"/>
    <w:rsid w:val="004C5BC0"/>
    <w:rsid w:val="004C67F9"/>
    <w:rsid w:val="004F3DB6"/>
    <w:rsid w:val="004F72E6"/>
    <w:rsid w:val="00513F08"/>
    <w:rsid w:val="005B054F"/>
    <w:rsid w:val="005C76FB"/>
    <w:rsid w:val="005D7073"/>
    <w:rsid w:val="005F1759"/>
    <w:rsid w:val="005F4ADB"/>
    <w:rsid w:val="005F6B6C"/>
    <w:rsid w:val="00610E45"/>
    <w:rsid w:val="00626A55"/>
    <w:rsid w:val="00645C61"/>
    <w:rsid w:val="00650BBD"/>
    <w:rsid w:val="006555FF"/>
    <w:rsid w:val="00670093"/>
    <w:rsid w:val="00693379"/>
    <w:rsid w:val="00693842"/>
    <w:rsid w:val="006A5F27"/>
    <w:rsid w:val="006B01EF"/>
    <w:rsid w:val="006F05BC"/>
    <w:rsid w:val="006F5E39"/>
    <w:rsid w:val="006F707A"/>
    <w:rsid w:val="0072106E"/>
    <w:rsid w:val="00727F6F"/>
    <w:rsid w:val="00731115"/>
    <w:rsid w:val="00752D4C"/>
    <w:rsid w:val="007552C8"/>
    <w:rsid w:val="0077384B"/>
    <w:rsid w:val="007909AE"/>
    <w:rsid w:val="00790C45"/>
    <w:rsid w:val="007B4EE6"/>
    <w:rsid w:val="007D16B2"/>
    <w:rsid w:val="007E7191"/>
    <w:rsid w:val="00822A01"/>
    <w:rsid w:val="0085369D"/>
    <w:rsid w:val="00866670"/>
    <w:rsid w:val="008777C3"/>
    <w:rsid w:val="00897893"/>
    <w:rsid w:val="008A4D15"/>
    <w:rsid w:val="008B4254"/>
    <w:rsid w:val="008D4F4F"/>
    <w:rsid w:val="008D7956"/>
    <w:rsid w:val="008F3FF6"/>
    <w:rsid w:val="00911238"/>
    <w:rsid w:val="00913814"/>
    <w:rsid w:val="00914CF7"/>
    <w:rsid w:val="009167EC"/>
    <w:rsid w:val="00942823"/>
    <w:rsid w:val="00944E99"/>
    <w:rsid w:val="00965724"/>
    <w:rsid w:val="00971237"/>
    <w:rsid w:val="00987F23"/>
    <w:rsid w:val="009B12C5"/>
    <w:rsid w:val="009B4CDC"/>
    <w:rsid w:val="009C1280"/>
    <w:rsid w:val="009C3346"/>
    <w:rsid w:val="009C3C63"/>
    <w:rsid w:val="009E3EB2"/>
    <w:rsid w:val="009F4913"/>
    <w:rsid w:val="009F76CC"/>
    <w:rsid w:val="00A3581B"/>
    <w:rsid w:val="00A45138"/>
    <w:rsid w:val="00A81A9E"/>
    <w:rsid w:val="00AC7A14"/>
    <w:rsid w:val="00AE3E4A"/>
    <w:rsid w:val="00AF31FD"/>
    <w:rsid w:val="00B02325"/>
    <w:rsid w:val="00B05F2D"/>
    <w:rsid w:val="00B07757"/>
    <w:rsid w:val="00B14135"/>
    <w:rsid w:val="00B35083"/>
    <w:rsid w:val="00B443B3"/>
    <w:rsid w:val="00B47A81"/>
    <w:rsid w:val="00B84EBD"/>
    <w:rsid w:val="00B86114"/>
    <w:rsid w:val="00B94F66"/>
    <w:rsid w:val="00BF0B16"/>
    <w:rsid w:val="00C050C5"/>
    <w:rsid w:val="00C26B9A"/>
    <w:rsid w:val="00C40068"/>
    <w:rsid w:val="00C82740"/>
    <w:rsid w:val="00C85BC4"/>
    <w:rsid w:val="00C860E8"/>
    <w:rsid w:val="00C921C6"/>
    <w:rsid w:val="00C93BB2"/>
    <w:rsid w:val="00C95D1A"/>
    <w:rsid w:val="00CA353B"/>
    <w:rsid w:val="00CB06F7"/>
    <w:rsid w:val="00CB19E9"/>
    <w:rsid w:val="00CC2375"/>
    <w:rsid w:val="00CE1F19"/>
    <w:rsid w:val="00CE2B4E"/>
    <w:rsid w:val="00CE4E2F"/>
    <w:rsid w:val="00D206C9"/>
    <w:rsid w:val="00D241FA"/>
    <w:rsid w:val="00D407A7"/>
    <w:rsid w:val="00D60588"/>
    <w:rsid w:val="00D64F7E"/>
    <w:rsid w:val="00D663A4"/>
    <w:rsid w:val="00D70139"/>
    <w:rsid w:val="00D752B6"/>
    <w:rsid w:val="00D76536"/>
    <w:rsid w:val="00D90CEA"/>
    <w:rsid w:val="00D9205F"/>
    <w:rsid w:val="00DA79B1"/>
    <w:rsid w:val="00DB1833"/>
    <w:rsid w:val="00DB7252"/>
    <w:rsid w:val="00DF5418"/>
    <w:rsid w:val="00E1609A"/>
    <w:rsid w:val="00E20064"/>
    <w:rsid w:val="00E24A68"/>
    <w:rsid w:val="00E261FC"/>
    <w:rsid w:val="00E3022A"/>
    <w:rsid w:val="00E3783F"/>
    <w:rsid w:val="00E55F87"/>
    <w:rsid w:val="00E56A2B"/>
    <w:rsid w:val="00E61E50"/>
    <w:rsid w:val="00E63743"/>
    <w:rsid w:val="00E72BB0"/>
    <w:rsid w:val="00EB6E88"/>
    <w:rsid w:val="00EC503F"/>
    <w:rsid w:val="00ED4E27"/>
    <w:rsid w:val="00ED71A6"/>
    <w:rsid w:val="00EE17F3"/>
    <w:rsid w:val="00F00465"/>
    <w:rsid w:val="00F210F9"/>
    <w:rsid w:val="00F212FA"/>
    <w:rsid w:val="00F23629"/>
    <w:rsid w:val="00F47406"/>
    <w:rsid w:val="00F756E3"/>
    <w:rsid w:val="00F9013B"/>
    <w:rsid w:val="00F92039"/>
    <w:rsid w:val="00F954AB"/>
    <w:rsid w:val="00F96B7C"/>
    <w:rsid w:val="00FA0789"/>
    <w:rsid w:val="00FC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B593"/>
  <w15:chartTrackingRefBased/>
  <w15:docId w15:val="{C4E8EABC-23B7-4B35-ACC3-337FC208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6E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36E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0C5"/>
    <w:rPr>
      <w:color w:val="0563C1" w:themeColor="hyperlink"/>
      <w:u w:val="single"/>
    </w:rPr>
  </w:style>
  <w:style w:type="character" w:styleId="UnresolvedMention">
    <w:name w:val="Unresolved Mention"/>
    <w:basedOn w:val="DefaultParagraphFont"/>
    <w:uiPriority w:val="99"/>
    <w:semiHidden/>
    <w:unhideWhenUsed/>
    <w:rsid w:val="00C050C5"/>
    <w:rPr>
      <w:color w:val="605E5C"/>
      <w:shd w:val="clear" w:color="auto" w:fill="E1DFDD"/>
    </w:rPr>
  </w:style>
  <w:style w:type="character" w:styleId="FollowedHyperlink">
    <w:name w:val="FollowedHyperlink"/>
    <w:basedOn w:val="DefaultParagraphFont"/>
    <w:uiPriority w:val="99"/>
    <w:semiHidden/>
    <w:unhideWhenUsed/>
    <w:rsid w:val="00C050C5"/>
    <w:rPr>
      <w:color w:val="954F72" w:themeColor="followedHyperlink"/>
      <w:u w:val="single"/>
    </w:rPr>
  </w:style>
  <w:style w:type="paragraph" w:styleId="ListParagraph">
    <w:name w:val="List Paragraph"/>
    <w:basedOn w:val="Normal"/>
    <w:uiPriority w:val="34"/>
    <w:qFormat/>
    <w:rsid w:val="008A4D15"/>
    <w:pPr>
      <w:ind w:left="720"/>
      <w:contextualSpacing/>
    </w:pPr>
  </w:style>
  <w:style w:type="character" w:customStyle="1" w:styleId="Heading2Char">
    <w:name w:val="Heading 2 Char"/>
    <w:basedOn w:val="DefaultParagraphFont"/>
    <w:link w:val="Heading2"/>
    <w:uiPriority w:val="9"/>
    <w:rsid w:val="00336E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36E4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74262">
      <w:bodyDiv w:val="1"/>
      <w:marLeft w:val="0"/>
      <w:marRight w:val="0"/>
      <w:marTop w:val="0"/>
      <w:marBottom w:val="0"/>
      <w:divBdr>
        <w:top w:val="none" w:sz="0" w:space="0" w:color="auto"/>
        <w:left w:val="none" w:sz="0" w:space="0" w:color="auto"/>
        <w:bottom w:val="none" w:sz="0" w:space="0" w:color="auto"/>
        <w:right w:val="none" w:sz="0" w:space="0" w:color="auto"/>
      </w:divBdr>
      <w:divsChild>
        <w:div w:id="850294017">
          <w:blockQuote w:val="1"/>
          <w:marLeft w:val="0"/>
          <w:marRight w:val="0"/>
          <w:marTop w:val="0"/>
          <w:marBottom w:val="0"/>
          <w:divBdr>
            <w:top w:val="none" w:sz="0" w:space="0" w:color="auto"/>
            <w:left w:val="none" w:sz="0" w:space="0" w:color="auto"/>
            <w:bottom w:val="none" w:sz="0" w:space="0" w:color="auto"/>
            <w:right w:val="none" w:sz="0" w:space="0" w:color="auto"/>
          </w:divBdr>
          <w:divsChild>
            <w:div w:id="327558331">
              <w:marLeft w:val="0"/>
              <w:marRight w:val="0"/>
              <w:marTop w:val="0"/>
              <w:marBottom w:val="0"/>
              <w:divBdr>
                <w:top w:val="none" w:sz="0" w:space="0" w:color="auto"/>
                <w:left w:val="none" w:sz="0" w:space="0" w:color="auto"/>
                <w:bottom w:val="none" w:sz="0" w:space="0" w:color="auto"/>
                <w:right w:val="none" w:sz="0" w:space="0" w:color="auto"/>
              </w:divBdr>
              <w:divsChild>
                <w:div w:id="9806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xhamresident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4</cp:revision>
  <cp:lastPrinted>2020-11-15T13:00:00Z</cp:lastPrinted>
  <dcterms:created xsi:type="dcterms:W3CDTF">2024-01-09T13:44:00Z</dcterms:created>
  <dcterms:modified xsi:type="dcterms:W3CDTF">2024-01-10T15:32:00Z</dcterms:modified>
</cp:coreProperties>
</file>